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DAEF" w14:textId="467B8ADF" w:rsidR="00124873" w:rsidRPr="008E5D09" w:rsidRDefault="00805422" w:rsidP="0012487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5D09">
        <w:rPr>
          <w:rFonts w:ascii="Arial" w:hAnsi="Arial" w:cs="Arial"/>
          <w:b/>
          <w:sz w:val="24"/>
          <w:szCs w:val="24"/>
        </w:rPr>
        <w:t>Norfolk County Council</w:t>
      </w:r>
      <w:r w:rsidR="00E402FA">
        <w:rPr>
          <w:rFonts w:ascii="Arial" w:hAnsi="Arial" w:cs="Arial"/>
          <w:b/>
          <w:sz w:val="24"/>
          <w:szCs w:val="24"/>
        </w:rPr>
        <w:t xml:space="preserve"> (</w:t>
      </w:r>
      <w:r w:rsidR="00793D69" w:rsidRPr="00793D69">
        <w:rPr>
          <w:rFonts w:ascii="Arial" w:hAnsi="Arial" w:cs="Arial"/>
          <w:b/>
          <w:sz w:val="24"/>
          <w:szCs w:val="24"/>
        </w:rPr>
        <w:t>Flitcham with Appleton</w:t>
      </w:r>
      <w:r w:rsidR="00E402FA">
        <w:rPr>
          <w:rFonts w:ascii="Arial" w:hAnsi="Arial" w:cs="Arial"/>
          <w:b/>
          <w:sz w:val="24"/>
          <w:szCs w:val="24"/>
        </w:rPr>
        <w:t>)</w:t>
      </w:r>
    </w:p>
    <w:p w14:paraId="229AB665" w14:textId="02C48C91" w:rsidR="00BD0471" w:rsidRPr="008E5D09" w:rsidRDefault="00805422" w:rsidP="00124873">
      <w:pPr>
        <w:jc w:val="center"/>
        <w:rPr>
          <w:rFonts w:ascii="Arial" w:hAnsi="Arial" w:cs="Arial"/>
          <w:b/>
          <w:sz w:val="24"/>
          <w:szCs w:val="24"/>
        </w:rPr>
      </w:pPr>
      <w:r w:rsidRPr="008E5D09">
        <w:rPr>
          <w:rFonts w:ascii="Arial" w:hAnsi="Arial" w:cs="Arial"/>
          <w:b/>
          <w:bCs/>
          <w:sz w:val="24"/>
          <w:szCs w:val="24"/>
        </w:rPr>
        <w:t>Emergency Notice</w:t>
      </w:r>
    </w:p>
    <w:p w14:paraId="245408C7" w14:textId="45C2B998" w:rsidR="00BD0471" w:rsidRPr="008E5D09" w:rsidRDefault="00805422" w:rsidP="00BD0471">
      <w:pPr>
        <w:pStyle w:val="Heading2"/>
        <w:spacing w:before="0" w:after="0"/>
        <w:jc w:val="center"/>
        <w:rPr>
          <w:bCs w:val="0"/>
          <w:i w:val="0"/>
          <w:sz w:val="24"/>
          <w:szCs w:val="24"/>
        </w:rPr>
      </w:pPr>
      <w:r w:rsidRPr="008E5D09">
        <w:rPr>
          <w:bCs w:val="0"/>
          <w:i w:val="0"/>
          <w:sz w:val="24"/>
          <w:szCs w:val="24"/>
        </w:rPr>
        <w:t xml:space="preserve">Temporary Traffic </w:t>
      </w:r>
      <w:r w:rsidR="006E3F58" w:rsidRPr="008E5D09">
        <w:rPr>
          <w:bCs w:val="0"/>
          <w:i w:val="0"/>
          <w:sz w:val="24"/>
          <w:szCs w:val="24"/>
        </w:rPr>
        <w:t>Regulation Order</w:t>
      </w:r>
      <w:r w:rsidRPr="008E5D09">
        <w:rPr>
          <w:bCs w:val="0"/>
          <w:i w:val="0"/>
          <w:sz w:val="24"/>
          <w:szCs w:val="24"/>
        </w:rPr>
        <w:t xml:space="preserve"> 202</w:t>
      </w:r>
      <w:r w:rsidR="00704396">
        <w:rPr>
          <w:bCs w:val="0"/>
          <w:i w:val="0"/>
          <w:sz w:val="24"/>
          <w:szCs w:val="24"/>
        </w:rPr>
        <w:t>5</w:t>
      </w:r>
    </w:p>
    <w:p w14:paraId="46E17184" w14:textId="6FD64D13" w:rsidR="00BD0471" w:rsidRPr="008E5D09" w:rsidRDefault="008039B5" w:rsidP="00BD047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Section 14(2) of the </w:t>
      </w:r>
      <w:r w:rsidR="00805422" w:rsidRPr="008E5D09">
        <w:rPr>
          <w:rFonts w:ascii="Arial" w:hAnsi="Arial" w:cs="Arial"/>
          <w:b/>
          <w:sz w:val="24"/>
          <w:szCs w:val="24"/>
        </w:rPr>
        <w:t>Road Traffic Regulation Act 1984</w:t>
      </w:r>
    </w:p>
    <w:p w14:paraId="51CCA9C5" w14:textId="77777777" w:rsidR="00BD0471" w:rsidRPr="008E5D09" w:rsidRDefault="00BD0471" w:rsidP="00BD0471">
      <w:pPr>
        <w:jc w:val="center"/>
        <w:rPr>
          <w:rFonts w:ascii="Arial" w:hAnsi="Arial" w:cs="Arial"/>
          <w:bCs/>
          <w:sz w:val="24"/>
          <w:szCs w:val="24"/>
        </w:rPr>
      </w:pPr>
    </w:p>
    <w:p w14:paraId="3399DC15" w14:textId="6D484DCD" w:rsidR="00BD0471" w:rsidRPr="008E5D09" w:rsidRDefault="00793D69" w:rsidP="00BD0471">
      <w:pPr>
        <w:jc w:val="both"/>
        <w:rPr>
          <w:rFonts w:ascii="Arial" w:hAnsi="Arial" w:cs="Arial"/>
          <w:bCs/>
          <w:sz w:val="24"/>
          <w:szCs w:val="24"/>
        </w:rPr>
      </w:pPr>
      <w:r w:rsidRPr="00793D69">
        <w:rPr>
          <w:rFonts w:ascii="Arial" w:hAnsi="Arial" w:cs="Arial"/>
          <w:bCs/>
          <w:sz w:val="24"/>
          <w:szCs w:val="24"/>
        </w:rPr>
        <w:t>Flitcham with Appleton</w:t>
      </w:r>
      <w:r w:rsidR="00EB7802">
        <w:rPr>
          <w:rFonts w:ascii="Arial" w:hAnsi="Arial" w:cs="Arial"/>
          <w:bCs/>
          <w:sz w:val="24"/>
          <w:szCs w:val="24"/>
        </w:rPr>
        <w:t xml:space="preserve"> </w:t>
      </w:r>
      <w:r w:rsidR="004A67B7" w:rsidRPr="008E5D09">
        <w:rPr>
          <w:rFonts w:ascii="Arial" w:hAnsi="Arial" w:cs="Arial"/>
          <w:bCs/>
          <w:sz w:val="24"/>
          <w:szCs w:val="24"/>
        </w:rPr>
        <w:t>(</w:t>
      </w:r>
      <w:r w:rsidRPr="00793D69">
        <w:rPr>
          <w:rFonts w:ascii="Arial" w:hAnsi="Arial" w:cs="Arial"/>
          <w:bCs/>
          <w:sz w:val="24"/>
          <w:szCs w:val="24"/>
        </w:rPr>
        <w:t>WTRO5786</w:t>
      </w:r>
      <w:r w:rsidR="004A67B7" w:rsidRPr="008E5D09">
        <w:rPr>
          <w:rFonts w:ascii="Arial" w:hAnsi="Arial" w:cs="Arial"/>
          <w:bCs/>
          <w:sz w:val="24"/>
          <w:szCs w:val="24"/>
        </w:rPr>
        <w:t>)</w:t>
      </w:r>
      <w:r w:rsidR="007D686D">
        <w:rPr>
          <w:rFonts w:ascii="Arial" w:hAnsi="Arial" w:cs="Arial"/>
          <w:bCs/>
          <w:sz w:val="24"/>
          <w:szCs w:val="24"/>
        </w:rPr>
        <w:t xml:space="preserve"> Notice</w:t>
      </w:r>
    </w:p>
    <w:p w14:paraId="1A664867" w14:textId="77777777" w:rsidR="00F6560E" w:rsidRPr="008E5D09" w:rsidRDefault="00F6560E" w:rsidP="00BD0471">
      <w:pPr>
        <w:jc w:val="both"/>
        <w:rPr>
          <w:rFonts w:ascii="Arial" w:hAnsi="Arial" w:cs="Arial"/>
          <w:bCs/>
          <w:sz w:val="24"/>
          <w:szCs w:val="24"/>
        </w:rPr>
      </w:pPr>
    </w:p>
    <w:p w14:paraId="29BCE6DD" w14:textId="57F46F43" w:rsidR="000379B1" w:rsidRDefault="00BD0471" w:rsidP="00765C48">
      <w:pPr>
        <w:pStyle w:val="BodyText"/>
        <w:rPr>
          <w:rFonts w:cs="Arial"/>
          <w:szCs w:val="24"/>
        </w:rPr>
      </w:pPr>
      <w:r w:rsidRPr="008E5D09">
        <w:rPr>
          <w:rFonts w:cs="Arial"/>
          <w:szCs w:val="24"/>
        </w:rPr>
        <w:t>In accordance with the provisions of Section 14(2) of the Road Traffic Regulation Act</w:t>
      </w:r>
      <w:r w:rsidR="006E3F58" w:rsidRPr="008E5D09">
        <w:rPr>
          <w:rFonts w:cs="Arial"/>
          <w:szCs w:val="24"/>
        </w:rPr>
        <w:t xml:space="preserve"> </w:t>
      </w:r>
      <w:r w:rsidRPr="008E5D09">
        <w:rPr>
          <w:rFonts w:cs="Arial"/>
          <w:szCs w:val="24"/>
        </w:rPr>
        <w:t xml:space="preserve">1984, the Norfolk County Council HEREBY GIVE NOTICE </w:t>
      </w:r>
      <w:r w:rsidR="00E402FA">
        <w:rPr>
          <w:rFonts w:cs="Arial"/>
          <w:szCs w:val="24"/>
        </w:rPr>
        <w:t xml:space="preserve">that owing to </w:t>
      </w:r>
      <w:r w:rsidR="00476376">
        <w:rPr>
          <w:rFonts w:cs="Arial"/>
          <w:szCs w:val="24"/>
        </w:rPr>
        <w:t>burst water main</w:t>
      </w:r>
      <w:r w:rsidR="00E402FA">
        <w:rPr>
          <w:rFonts w:cs="Arial"/>
          <w:szCs w:val="24"/>
        </w:rPr>
        <w:t xml:space="preserve"> </w:t>
      </w:r>
      <w:r w:rsidR="00765C48" w:rsidRPr="008E5D09">
        <w:rPr>
          <w:rFonts w:cs="Arial"/>
          <w:szCs w:val="24"/>
        </w:rPr>
        <w:t>the use by vehicles</w:t>
      </w:r>
      <w:r w:rsidR="00E402FA">
        <w:rPr>
          <w:rFonts w:cs="Arial"/>
          <w:szCs w:val="24"/>
        </w:rPr>
        <w:t xml:space="preserve"> (of any class)</w:t>
      </w:r>
      <w:r w:rsidR="00765C48" w:rsidRPr="008E5D09">
        <w:rPr>
          <w:rFonts w:cs="Arial"/>
          <w:szCs w:val="24"/>
        </w:rPr>
        <w:t xml:space="preserve"> of the</w:t>
      </w:r>
      <w:r w:rsidR="008F1D1A" w:rsidRPr="008E5D09">
        <w:rPr>
          <w:rFonts w:cs="Arial"/>
          <w:szCs w:val="24"/>
        </w:rPr>
        <w:t xml:space="preserve"> </w:t>
      </w:r>
      <w:r w:rsidR="00436D67">
        <w:rPr>
          <w:rFonts w:cs="Arial"/>
          <w:szCs w:val="24"/>
        </w:rPr>
        <w:t>Abbey Road from 290m northwest of its junction with A148 for 50m north-westwards</w:t>
      </w:r>
      <w:r w:rsidR="00D86C69">
        <w:rPr>
          <w:rFonts w:cs="Arial"/>
          <w:szCs w:val="24"/>
        </w:rPr>
        <w:t xml:space="preserve"> (the “Road”)</w:t>
      </w:r>
      <w:r w:rsidR="000B4FCB" w:rsidRPr="008E5D09">
        <w:rPr>
          <w:rFonts w:cs="Arial"/>
          <w:szCs w:val="24"/>
        </w:rPr>
        <w:t xml:space="preserve"> </w:t>
      </w:r>
      <w:r w:rsidR="00765C48" w:rsidRPr="008E5D09">
        <w:rPr>
          <w:rFonts w:cs="Arial"/>
          <w:szCs w:val="24"/>
        </w:rPr>
        <w:t>in the</w:t>
      </w:r>
      <w:r w:rsidR="00096287">
        <w:rPr>
          <w:rFonts w:cs="Arial"/>
          <w:szCs w:val="24"/>
        </w:rPr>
        <w:t xml:space="preserve"> </w:t>
      </w:r>
      <w:r w:rsidR="00CD3DA9">
        <w:rPr>
          <w:rFonts w:cs="Arial"/>
          <w:szCs w:val="24"/>
        </w:rPr>
        <w:t>Parish</w:t>
      </w:r>
      <w:r w:rsidR="00765C48" w:rsidRPr="008E5D09">
        <w:rPr>
          <w:rFonts w:cs="Arial"/>
          <w:szCs w:val="24"/>
        </w:rPr>
        <w:t xml:space="preserve"> </w:t>
      </w:r>
      <w:r w:rsidR="00064E2D">
        <w:rPr>
          <w:rFonts w:cs="Arial"/>
          <w:szCs w:val="24"/>
        </w:rPr>
        <w:t>o</w:t>
      </w:r>
      <w:r w:rsidR="00064E2D" w:rsidRPr="008E5D09">
        <w:rPr>
          <w:rFonts w:cs="Arial"/>
          <w:szCs w:val="24"/>
        </w:rPr>
        <w:t xml:space="preserve">f </w:t>
      </w:r>
      <w:r w:rsidR="00CD3DA9" w:rsidRPr="00CD3DA9">
        <w:rPr>
          <w:rFonts w:cs="Arial"/>
          <w:szCs w:val="24"/>
        </w:rPr>
        <w:t>Flitcham with Appleton</w:t>
      </w:r>
      <w:r w:rsidR="000B4FCB" w:rsidRPr="008E5D09">
        <w:rPr>
          <w:rFonts w:cs="Arial"/>
          <w:szCs w:val="24"/>
        </w:rPr>
        <w:t xml:space="preserve"> </w:t>
      </w:r>
      <w:r w:rsidR="00765C48" w:rsidRPr="008E5D09">
        <w:rPr>
          <w:rFonts w:cs="Arial"/>
          <w:szCs w:val="24"/>
        </w:rPr>
        <w:t xml:space="preserve">will be temporarily </w:t>
      </w:r>
      <w:r w:rsidR="008F1D1A" w:rsidRPr="008E5D09">
        <w:rPr>
          <w:rFonts w:cs="Arial"/>
          <w:szCs w:val="24"/>
        </w:rPr>
        <w:t>prohibited</w:t>
      </w:r>
      <w:r w:rsidR="00E402FA">
        <w:rPr>
          <w:rFonts w:cs="Arial"/>
          <w:szCs w:val="24"/>
        </w:rPr>
        <w:t>/restricted</w:t>
      </w:r>
      <w:r w:rsidR="001550C8">
        <w:rPr>
          <w:rFonts w:cs="Arial"/>
          <w:szCs w:val="24"/>
        </w:rPr>
        <w:t>.</w:t>
      </w:r>
    </w:p>
    <w:p w14:paraId="59BC6605" w14:textId="77777777" w:rsidR="001550C8" w:rsidRDefault="001550C8" w:rsidP="00765C48">
      <w:pPr>
        <w:pStyle w:val="BodyText"/>
        <w:rPr>
          <w:rFonts w:cs="Arial"/>
          <w:szCs w:val="24"/>
        </w:rPr>
      </w:pPr>
    </w:p>
    <w:p w14:paraId="36596538" w14:textId="3F085F8F" w:rsidR="002223C0" w:rsidRDefault="001550C8" w:rsidP="00765C48">
      <w:pPr>
        <w:pStyle w:val="BodyText"/>
        <w:rPr>
          <w:rFonts w:cs="Arial"/>
          <w:szCs w:val="24"/>
        </w:rPr>
      </w:pPr>
      <w:r w:rsidRPr="008E5D09">
        <w:rPr>
          <w:rFonts w:cs="Arial"/>
          <w:szCs w:val="24"/>
        </w:rPr>
        <w:t xml:space="preserve">Alternative route is via: </w:t>
      </w:r>
      <w:r w:rsidR="00793D69" w:rsidRPr="00793D69">
        <w:rPr>
          <w:rFonts w:cs="Arial"/>
          <w:szCs w:val="24"/>
        </w:rPr>
        <w:t>Abbey Road, Fakenham Road, Hillington Road, Anmer Road</w:t>
      </w:r>
      <w:r w:rsidR="00324E38">
        <w:rPr>
          <w:rFonts w:cs="Arial"/>
          <w:szCs w:val="24"/>
        </w:rPr>
        <w:t xml:space="preserve"> (</w:t>
      </w:r>
      <w:r w:rsidR="00324E38" w:rsidRPr="00324E38">
        <w:rPr>
          <w:rFonts w:cs="Arial"/>
          <w:szCs w:val="24"/>
        </w:rPr>
        <w:t>Hillington, Flitcham with Appleton</w:t>
      </w:r>
      <w:r w:rsidR="00324E38">
        <w:rPr>
          <w:rFonts w:cs="Arial"/>
          <w:szCs w:val="24"/>
        </w:rPr>
        <w:t>).</w:t>
      </w:r>
    </w:p>
    <w:p w14:paraId="192E4DC8" w14:textId="77777777" w:rsidR="001550C8" w:rsidRDefault="001550C8" w:rsidP="00765C48">
      <w:pPr>
        <w:pStyle w:val="BodyText"/>
        <w:rPr>
          <w:rFonts w:cs="Arial"/>
          <w:szCs w:val="24"/>
        </w:rPr>
      </w:pPr>
    </w:p>
    <w:p w14:paraId="7139A441" w14:textId="3C2BE09F" w:rsidR="002223C0" w:rsidRDefault="002223C0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The closure</w:t>
      </w:r>
      <w:r w:rsidR="00061C1A">
        <w:rPr>
          <w:rFonts w:cs="Arial"/>
          <w:szCs w:val="24"/>
        </w:rPr>
        <w:t>/restriction</w:t>
      </w:r>
      <w:r>
        <w:rPr>
          <w:rFonts w:cs="Arial"/>
          <w:szCs w:val="24"/>
        </w:rPr>
        <w:t xml:space="preserve"> is necessary because of the likelihood o</w:t>
      </w:r>
      <w:r w:rsidR="00535C1C">
        <w:rPr>
          <w:rFonts w:cs="Arial"/>
          <w:szCs w:val="24"/>
        </w:rPr>
        <w:t>f</w:t>
      </w:r>
      <w:r>
        <w:rPr>
          <w:rFonts w:cs="Arial"/>
          <w:szCs w:val="24"/>
        </w:rPr>
        <w:t xml:space="preserve"> danger to the public or serious damage to the road or both.</w:t>
      </w:r>
    </w:p>
    <w:p w14:paraId="7950F51A" w14:textId="77777777" w:rsidR="00F6560E" w:rsidRPr="008E5D09" w:rsidRDefault="00F6560E" w:rsidP="00765C48">
      <w:pPr>
        <w:pStyle w:val="BodyText"/>
        <w:rPr>
          <w:rFonts w:cs="Arial"/>
          <w:szCs w:val="24"/>
        </w:rPr>
      </w:pPr>
    </w:p>
    <w:p w14:paraId="18E40FB2" w14:textId="642940AB" w:rsidR="005879EB" w:rsidRDefault="00E4392B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7B27A2">
        <w:rPr>
          <w:rFonts w:cs="Arial"/>
          <w:szCs w:val="24"/>
        </w:rPr>
        <w:t>he closure</w:t>
      </w:r>
      <w:r w:rsidR="00D86C69">
        <w:rPr>
          <w:rFonts w:cs="Arial"/>
          <w:szCs w:val="24"/>
        </w:rPr>
        <w:t>/restriction is</w:t>
      </w:r>
      <w:r w:rsidR="007B27A2">
        <w:rPr>
          <w:rFonts w:cs="Arial"/>
          <w:szCs w:val="24"/>
        </w:rPr>
        <w:t xml:space="preserve"> </w:t>
      </w:r>
      <w:r w:rsidR="00CD459C" w:rsidRPr="00CD459C">
        <w:rPr>
          <w:rFonts w:cs="Arial"/>
          <w:szCs w:val="24"/>
        </w:rPr>
        <w:t>anticipated to take place from</w:t>
      </w:r>
      <w:r w:rsidR="00A479BE" w:rsidRPr="00CA52C6">
        <w:rPr>
          <w:rFonts w:cs="Arial"/>
          <w:szCs w:val="24"/>
        </w:rPr>
        <w:t xml:space="preserve"> </w:t>
      </w:r>
      <w:r w:rsidR="00CD3DA9">
        <w:rPr>
          <w:rFonts w:cs="Arial"/>
          <w:szCs w:val="24"/>
        </w:rPr>
        <w:t>2nd</w:t>
      </w:r>
      <w:r w:rsidR="00A479BE" w:rsidRPr="00CA52C6">
        <w:rPr>
          <w:rFonts w:cs="Arial"/>
          <w:szCs w:val="24"/>
        </w:rPr>
        <w:t xml:space="preserve"> </w:t>
      </w:r>
      <w:r w:rsidR="00D86C69">
        <w:rPr>
          <w:rFonts w:cs="Arial"/>
          <w:szCs w:val="24"/>
        </w:rPr>
        <w:t>to</w:t>
      </w:r>
      <w:r w:rsidR="00A479BE" w:rsidRPr="00CA52C6">
        <w:rPr>
          <w:rFonts w:cs="Arial"/>
          <w:szCs w:val="24"/>
        </w:rPr>
        <w:t xml:space="preserve"> </w:t>
      </w:r>
      <w:r w:rsidR="00CD3DA9">
        <w:rPr>
          <w:rFonts w:cs="Arial"/>
          <w:szCs w:val="24"/>
        </w:rPr>
        <w:t>7th</w:t>
      </w:r>
      <w:r w:rsidR="00A479BE">
        <w:rPr>
          <w:rFonts w:cs="Arial"/>
          <w:szCs w:val="24"/>
        </w:rPr>
        <w:t xml:space="preserve"> </w:t>
      </w:r>
      <w:r w:rsidR="00CD3DA9">
        <w:rPr>
          <w:rFonts w:cs="Arial"/>
          <w:szCs w:val="24"/>
        </w:rPr>
        <w:t xml:space="preserve">April </w:t>
      </w:r>
      <w:r w:rsidR="00A479BE">
        <w:rPr>
          <w:rFonts w:cs="Arial"/>
          <w:szCs w:val="24"/>
        </w:rPr>
        <w:t>202</w:t>
      </w:r>
      <w:r w:rsidR="00704396">
        <w:rPr>
          <w:rFonts w:cs="Arial"/>
          <w:szCs w:val="24"/>
        </w:rPr>
        <w:t>5</w:t>
      </w:r>
      <w:r w:rsidR="00E402FA">
        <w:rPr>
          <w:rFonts w:cs="Arial"/>
          <w:szCs w:val="24"/>
        </w:rPr>
        <w:t xml:space="preserve"> </w:t>
      </w:r>
      <w:bookmarkStart w:id="0" w:name="_Hlk168303263"/>
      <w:r w:rsidR="00E402FA">
        <w:rPr>
          <w:rFonts w:cs="Arial"/>
          <w:szCs w:val="24"/>
        </w:rPr>
        <w:t xml:space="preserve">but </w:t>
      </w:r>
      <w:r w:rsidR="00D86C69">
        <w:rPr>
          <w:rFonts w:cs="Arial"/>
          <w:szCs w:val="24"/>
        </w:rPr>
        <w:t xml:space="preserve">the Road </w:t>
      </w:r>
      <w:r w:rsidR="00E402FA">
        <w:rPr>
          <w:rFonts w:cs="Arial"/>
          <w:szCs w:val="24"/>
        </w:rPr>
        <w:t xml:space="preserve">may continue to be closed/restricted until the </w:t>
      </w:r>
      <w:r w:rsidR="00DB1325">
        <w:rPr>
          <w:rFonts w:cs="Arial"/>
          <w:szCs w:val="24"/>
        </w:rPr>
        <w:t>22nd</w:t>
      </w:r>
      <w:r w:rsidR="00E402FA">
        <w:rPr>
          <w:rFonts w:cs="Arial"/>
          <w:szCs w:val="24"/>
        </w:rPr>
        <w:t xml:space="preserve"> </w:t>
      </w:r>
      <w:r w:rsidR="00DB1325">
        <w:rPr>
          <w:rFonts w:cs="Arial"/>
          <w:szCs w:val="24"/>
        </w:rPr>
        <w:t xml:space="preserve">April 2025 </w:t>
      </w:r>
      <w:r w:rsidR="00E402FA">
        <w:rPr>
          <w:rFonts w:cs="Arial"/>
          <w:szCs w:val="24"/>
        </w:rPr>
        <w:t>where the closure/restriction is still required beyond the anticipat</w:t>
      </w:r>
      <w:r w:rsidR="00D86C69">
        <w:rPr>
          <w:rFonts w:cs="Arial"/>
          <w:szCs w:val="24"/>
        </w:rPr>
        <w:t>ed</w:t>
      </w:r>
      <w:r w:rsidR="00E402FA">
        <w:rPr>
          <w:rFonts w:cs="Arial"/>
          <w:szCs w:val="24"/>
        </w:rPr>
        <w:t xml:space="preserve"> dates</w:t>
      </w:r>
      <w:r w:rsidR="00A479BE">
        <w:rPr>
          <w:rFonts w:cs="Arial"/>
          <w:szCs w:val="24"/>
        </w:rPr>
        <w:t xml:space="preserve">. </w:t>
      </w:r>
    </w:p>
    <w:bookmarkEnd w:id="0"/>
    <w:p w14:paraId="7EA4844C" w14:textId="77777777" w:rsidR="00E402FA" w:rsidRDefault="00E402FA" w:rsidP="00765C48">
      <w:pPr>
        <w:pStyle w:val="BodyText"/>
        <w:rPr>
          <w:rFonts w:cs="Arial"/>
          <w:szCs w:val="24"/>
        </w:rPr>
      </w:pPr>
    </w:p>
    <w:p w14:paraId="0B09667A" w14:textId="1EB59300" w:rsidR="00E402FA" w:rsidRDefault="00E402FA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This Notice shall automatically revoke on the completion of the works</w:t>
      </w:r>
      <w:r w:rsidR="00C6095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/ when the closure/restriction is no longer necessary or otherwise on the </w:t>
      </w:r>
      <w:r w:rsidR="00DB1325">
        <w:rPr>
          <w:rFonts w:cs="Arial"/>
          <w:szCs w:val="24"/>
        </w:rPr>
        <w:t>22nd</w:t>
      </w:r>
      <w:r>
        <w:rPr>
          <w:rFonts w:cs="Arial"/>
          <w:szCs w:val="24"/>
        </w:rPr>
        <w:t xml:space="preserve"> </w:t>
      </w:r>
      <w:r w:rsidR="00DB1325">
        <w:rPr>
          <w:rFonts w:cs="Arial"/>
          <w:szCs w:val="24"/>
        </w:rPr>
        <w:t xml:space="preserve">April 2025 </w:t>
      </w:r>
      <w:r>
        <w:rPr>
          <w:rFonts w:cs="Arial"/>
          <w:szCs w:val="24"/>
        </w:rPr>
        <w:t xml:space="preserve">without further notice. </w:t>
      </w:r>
    </w:p>
    <w:p w14:paraId="00603C15" w14:textId="77777777" w:rsidR="00DB3304" w:rsidRDefault="00DB3304" w:rsidP="00765C48">
      <w:pPr>
        <w:pStyle w:val="BodyText"/>
        <w:rPr>
          <w:rFonts w:cs="Arial"/>
          <w:szCs w:val="24"/>
        </w:rPr>
      </w:pPr>
    </w:p>
    <w:p w14:paraId="2613974F" w14:textId="63F60960" w:rsidR="00F6560E" w:rsidRDefault="00E402FA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If </w:t>
      </w:r>
      <w:r w:rsidR="00096287">
        <w:rPr>
          <w:rFonts w:cs="Arial"/>
          <w:szCs w:val="24"/>
        </w:rPr>
        <w:t>necessary,</w:t>
      </w:r>
      <w:r>
        <w:rPr>
          <w:rFonts w:cs="Arial"/>
          <w:szCs w:val="24"/>
        </w:rPr>
        <w:t xml:space="preserve"> t</w:t>
      </w:r>
      <w:r w:rsidR="00651E91">
        <w:rPr>
          <w:rFonts w:cs="Arial"/>
          <w:szCs w:val="24"/>
        </w:rPr>
        <w:t>his Notice may be extended</w:t>
      </w:r>
      <w:r>
        <w:rPr>
          <w:rFonts w:cs="Arial"/>
          <w:szCs w:val="24"/>
        </w:rPr>
        <w:t xml:space="preserve"> for an additional 21 days by</w:t>
      </w:r>
      <w:r w:rsidR="00D86C69">
        <w:rPr>
          <w:rFonts w:cs="Arial"/>
          <w:szCs w:val="24"/>
        </w:rPr>
        <w:t xml:space="preserve"> further</w:t>
      </w:r>
      <w:r>
        <w:rPr>
          <w:rFonts w:cs="Arial"/>
          <w:szCs w:val="24"/>
        </w:rPr>
        <w:t xml:space="preserve"> Notice and/or</w:t>
      </w:r>
      <w:r w:rsidR="00651E91">
        <w:rPr>
          <w:rFonts w:cs="Arial"/>
          <w:szCs w:val="24"/>
        </w:rPr>
        <w:t xml:space="preserve"> for a maximum of </w:t>
      </w:r>
      <w:r w:rsidR="007C513F">
        <w:rPr>
          <w:rFonts w:cs="Arial"/>
          <w:szCs w:val="24"/>
        </w:rPr>
        <w:t>18</w:t>
      </w:r>
      <w:r w:rsidR="00651E91">
        <w:rPr>
          <w:rFonts w:cs="Arial"/>
          <w:szCs w:val="24"/>
        </w:rPr>
        <w:t xml:space="preserve"> months</w:t>
      </w:r>
      <w:r>
        <w:rPr>
          <w:rFonts w:cs="Arial"/>
          <w:szCs w:val="24"/>
        </w:rPr>
        <w:t xml:space="preserve"> from the date this Notice is effective</w:t>
      </w:r>
      <w:r w:rsidR="00651E91">
        <w:rPr>
          <w:rFonts w:cs="Arial"/>
          <w:szCs w:val="24"/>
        </w:rPr>
        <w:t xml:space="preserve"> by further</w:t>
      </w:r>
      <w:r w:rsidR="00096287">
        <w:rPr>
          <w:rFonts w:cs="Arial"/>
          <w:szCs w:val="24"/>
        </w:rPr>
        <w:t xml:space="preserve"> </w:t>
      </w:r>
      <w:r w:rsidR="00651E91">
        <w:rPr>
          <w:rFonts w:cs="Arial"/>
          <w:szCs w:val="24"/>
        </w:rPr>
        <w:t>Order</w:t>
      </w:r>
      <w:r w:rsidR="00F6560E" w:rsidRPr="008E5D09">
        <w:rPr>
          <w:rFonts w:cs="Arial"/>
          <w:szCs w:val="24"/>
        </w:rPr>
        <w:t>.</w:t>
      </w:r>
    </w:p>
    <w:p w14:paraId="3C9CE483" w14:textId="77777777" w:rsidR="004441A9" w:rsidRDefault="004441A9" w:rsidP="00765C48">
      <w:pPr>
        <w:pStyle w:val="BodyText"/>
        <w:rPr>
          <w:rFonts w:cs="Arial"/>
          <w:szCs w:val="24"/>
        </w:rPr>
      </w:pPr>
    </w:p>
    <w:p w14:paraId="4C39A877" w14:textId="349FF1F8" w:rsidR="004441A9" w:rsidRPr="008E5D09" w:rsidRDefault="00EA76C5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The works promoter for this restriction/closure is</w:t>
      </w:r>
      <w:r w:rsidR="00EB6E77" w:rsidRPr="00D30E78">
        <w:rPr>
          <w:rFonts w:cs="Arial"/>
          <w:szCs w:val="24"/>
        </w:rPr>
        <w:t>:</w:t>
      </w:r>
      <w:r w:rsidR="00EB6E77">
        <w:rPr>
          <w:rFonts w:cs="Arial"/>
          <w:szCs w:val="24"/>
        </w:rPr>
        <w:t xml:space="preserve"> </w:t>
      </w:r>
      <w:r w:rsidR="00476376">
        <w:rPr>
          <w:rFonts w:cs="Arial"/>
          <w:szCs w:val="24"/>
        </w:rPr>
        <w:t>Anglian Water.</w:t>
      </w:r>
    </w:p>
    <w:p w14:paraId="5BE0BFDE" w14:textId="77777777" w:rsidR="00D86C69" w:rsidRDefault="00D86C69" w:rsidP="00765C48">
      <w:pPr>
        <w:pStyle w:val="BodyText"/>
        <w:rPr>
          <w:rFonts w:cs="Arial"/>
          <w:szCs w:val="24"/>
        </w:rPr>
      </w:pPr>
    </w:p>
    <w:p w14:paraId="77940EFA" w14:textId="76FD9A62" w:rsidR="00D86C69" w:rsidRPr="008E5D09" w:rsidRDefault="00D86C69" w:rsidP="00765C48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contravenes, or who uses or permits the use of a vehicle in contravention of the restriction/ closure imposed by the Order shall be guilty of an offence. </w:t>
      </w:r>
    </w:p>
    <w:p w14:paraId="569961B0" w14:textId="77777777" w:rsidR="00A330A6" w:rsidRPr="008E5D09" w:rsidRDefault="00A330A6" w:rsidP="00A330A6">
      <w:pPr>
        <w:jc w:val="both"/>
        <w:rPr>
          <w:rFonts w:ascii="Arial" w:hAnsi="Arial" w:cs="Arial"/>
          <w:sz w:val="24"/>
          <w:szCs w:val="24"/>
        </w:rPr>
      </w:pPr>
    </w:p>
    <w:p w14:paraId="55456F6F" w14:textId="77777777" w:rsidR="00A330A6" w:rsidRPr="008E5D09" w:rsidRDefault="00A330A6" w:rsidP="00A330A6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51608627" w14:textId="77777777" w:rsidR="00676891" w:rsidRDefault="00676891" w:rsidP="00A330A6">
      <w:pPr>
        <w:jc w:val="both"/>
        <w:rPr>
          <w:rFonts w:ascii="Arial" w:hAnsi="Arial" w:cs="Arial"/>
          <w:sz w:val="24"/>
          <w:szCs w:val="24"/>
        </w:rPr>
      </w:pPr>
    </w:p>
    <w:p w14:paraId="375BBE7D" w14:textId="7DFEE5FA" w:rsidR="00676891" w:rsidRDefault="00676891" w:rsidP="00676891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 xml:space="preserve">Full details on the </w:t>
      </w:r>
      <w:r w:rsidR="00DC5017">
        <w:rPr>
          <w:rFonts w:ascii="Arial" w:hAnsi="Arial" w:cs="Arial"/>
          <w:sz w:val="24"/>
          <w:szCs w:val="24"/>
        </w:rPr>
        <w:t xml:space="preserve">closure </w:t>
      </w:r>
      <w:r>
        <w:rPr>
          <w:rFonts w:ascii="Arial" w:hAnsi="Arial" w:cs="Arial"/>
          <w:sz w:val="24"/>
          <w:szCs w:val="24"/>
        </w:rPr>
        <w:t xml:space="preserve">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0" w:history="1">
        <w:r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DB1325">
        <w:rPr>
          <w:rFonts w:ascii="Arial" w:hAnsi="Arial" w:cs="Arial"/>
          <w:sz w:val="24"/>
          <w:szCs w:val="24"/>
        </w:rPr>
        <w:t>West</w:t>
      </w:r>
      <w:r w:rsidRPr="00860DA6">
        <w:rPr>
          <w:rFonts w:ascii="Arial" w:hAnsi="Arial" w:cs="Arial"/>
          <w:sz w:val="24"/>
          <w:szCs w:val="24"/>
        </w:rPr>
        <w:t xml:space="preserve"> Area Streetworks (Community and Environmental Services Department) contactable by telephone at 0344 800 8020 or email at </w:t>
      </w:r>
      <w:hyperlink r:id="rId11" w:history="1">
        <w:r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5C0E9AF6" w14:textId="77777777" w:rsidR="00676891" w:rsidRPr="008E5D09" w:rsidRDefault="00676891" w:rsidP="00A330A6">
      <w:pPr>
        <w:jc w:val="both"/>
        <w:rPr>
          <w:rFonts w:ascii="Arial" w:hAnsi="Arial" w:cs="Arial"/>
          <w:sz w:val="24"/>
          <w:szCs w:val="24"/>
        </w:rPr>
      </w:pPr>
    </w:p>
    <w:p w14:paraId="5D017267" w14:textId="77777777" w:rsidR="006C499E" w:rsidRPr="008E5D09" w:rsidRDefault="006C499E" w:rsidP="00FE20CE">
      <w:pPr>
        <w:rPr>
          <w:rFonts w:ascii="Arial" w:hAnsi="Arial" w:cs="Arial"/>
          <w:sz w:val="24"/>
          <w:szCs w:val="24"/>
        </w:rPr>
      </w:pPr>
    </w:p>
    <w:p w14:paraId="6DD78A80" w14:textId="3D6F2B56" w:rsidR="00651E91" w:rsidRPr="008E5D09" w:rsidRDefault="006C499E" w:rsidP="00FE20CE">
      <w:pPr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Dated this</w:t>
      </w:r>
      <w:r w:rsidR="008F1D1A" w:rsidRPr="008E5D09">
        <w:rPr>
          <w:rFonts w:ascii="Arial" w:hAnsi="Arial" w:cs="Arial"/>
          <w:sz w:val="24"/>
          <w:szCs w:val="24"/>
        </w:rPr>
        <w:t xml:space="preserve"> </w:t>
      </w:r>
      <w:r w:rsidR="00DB1325">
        <w:rPr>
          <w:rFonts w:ascii="Arial" w:hAnsi="Arial" w:cs="Arial"/>
          <w:sz w:val="24"/>
          <w:szCs w:val="24"/>
        </w:rPr>
        <w:t>3rd</w:t>
      </w:r>
      <w:r w:rsidR="006E3F58" w:rsidRPr="008E5D09">
        <w:rPr>
          <w:rFonts w:ascii="Arial" w:hAnsi="Arial" w:cs="Arial"/>
          <w:sz w:val="24"/>
          <w:szCs w:val="24"/>
        </w:rPr>
        <w:t xml:space="preserve"> </w:t>
      </w:r>
      <w:r w:rsidR="008F1D1A" w:rsidRPr="008E5D09">
        <w:rPr>
          <w:rFonts w:ascii="Arial" w:hAnsi="Arial" w:cs="Arial"/>
          <w:sz w:val="24"/>
          <w:szCs w:val="24"/>
        </w:rPr>
        <w:t xml:space="preserve">day of </w:t>
      </w:r>
      <w:r w:rsidR="00DB1325">
        <w:rPr>
          <w:rFonts w:ascii="Arial" w:hAnsi="Arial" w:cs="Arial"/>
          <w:sz w:val="24"/>
          <w:szCs w:val="24"/>
        </w:rPr>
        <w:t>April</w:t>
      </w:r>
      <w:r w:rsidR="000B4FCB" w:rsidRPr="008E5D09">
        <w:rPr>
          <w:rFonts w:ascii="Arial" w:hAnsi="Arial" w:cs="Arial"/>
          <w:sz w:val="24"/>
          <w:szCs w:val="24"/>
        </w:rPr>
        <w:t xml:space="preserve"> </w:t>
      </w:r>
      <w:r w:rsidR="005207F1" w:rsidRPr="008E5D09">
        <w:rPr>
          <w:rFonts w:ascii="Arial" w:hAnsi="Arial" w:cs="Arial"/>
          <w:sz w:val="24"/>
          <w:szCs w:val="24"/>
        </w:rPr>
        <w:t>20</w:t>
      </w:r>
      <w:r w:rsidR="00000540" w:rsidRPr="008E5D09">
        <w:rPr>
          <w:rFonts w:ascii="Arial" w:hAnsi="Arial" w:cs="Arial"/>
          <w:sz w:val="24"/>
          <w:szCs w:val="24"/>
        </w:rPr>
        <w:t>2</w:t>
      </w:r>
      <w:r w:rsidR="00704396">
        <w:rPr>
          <w:rFonts w:ascii="Arial" w:hAnsi="Arial" w:cs="Arial"/>
          <w:sz w:val="24"/>
          <w:szCs w:val="24"/>
        </w:rPr>
        <w:t>5</w:t>
      </w:r>
      <w:r w:rsidR="006E3F58" w:rsidRPr="008E5D09">
        <w:rPr>
          <w:rFonts w:ascii="Arial" w:hAnsi="Arial" w:cs="Arial"/>
          <w:sz w:val="24"/>
          <w:szCs w:val="24"/>
        </w:rPr>
        <w:t>.</w:t>
      </w:r>
    </w:p>
    <w:p w14:paraId="4ECA2244" w14:textId="77777777" w:rsidR="006C499E" w:rsidRPr="008E5D09" w:rsidRDefault="006C499E" w:rsidP="00FE20CE">
      <w:pPr>
        <w:jc w:val="both"/>
        <w:rPr>
          <w:rFonts w:ascii="Arial" w:hAnsi="Arial" w:cs="Arial"/>
          <w:sz w:val="24"/>
          <w:szCs w:val="24"/>
        </w:rPr>
      </w:pPr>
    </w:p>
    <w:p w14:paraId="406900B4" w14:textId="77777777" w:rsidR="00E20451" w:rsidRPr="008E5D09" w:rsidRDefault="00E20451" w:rsidP="00E20451">
      <w:pPr>
        <w:keepNext/>
        <w:outlineLvl w:val="0"/>
        <w:rPr>
          <w:rFonts w:ascii="Arial" w:hAnsi="Arial" w:cs="Arial"/>
          <w:sz w:val="24"/>
          <w:szCs w:val="24"/>
        </w:rPr>
      </w:pPr>
    </w:p>
    <w:p w14:paraId="4B1C0CF4" w14:textId="77777777" w:rsidR="003F41E1" w:rsidRPr="008E5D09" w:rsidRDefault="003F41E1" w:rsidP="003F41E1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Katrina Hulatt</w:t>
      </w:r>
    </w:p>
    <w:p w14:paraId="44EC407C" w14:textId="77777777" w:rsidR="00B148D8" w:rsidRPr="008E5D09" w:rsidRDefault="00B148D8" w:rsidP="00B148D8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Director of Legal Services (nplaw)</w:t>
      </w:r>
    </w:p>
    <w:p w14:paraId="7484E4C8" w14:textId="77777777" w:rsidR="003F41E1" w:rsidRPr="008E5D09" w:rsidRDefault="003F41E1" w:rsidP="003F41E1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County Hall</w:t>
      </w:r>
      <w:r w:rsidRPr="008E5D09">
        <w:rPr>
          <w:rFonts w:ascii="Arial" w:hAnsi="Arial" w:cs="Arial"/>
          <w:sz w:val="24"/>
          <w:szCs w:val="24"/>
        </w:rPr>
        <w:tab/>
      </w:r>
    </w:p>
    <w:p w14:paraId="2949CE5C" w14:textId="77777777" w:rsidR="003F41E1" w:rsidRPr="008E5D09" w:rsidRDefault="003F41E1" w:rsidP="003F41E1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Martineau Lane</w:t>
      </w:r>
    </w:p>
    <w:p w14:paraId="0F7E6316" w14:textId="77777777" w:rsidR="003F41E1" w:rsidRPr="008E5D09" w:rsidRDefault="003F41E1" w:rsidP="003F41E1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Norwich</w:t>
      </w:r>
    </w:p>
    <w:p w14:paraId="7EABF74A" w14:textId="77777777" w:rsidR="003F41E1" w:rsidRPr="008E5D09" w:rsidRDefault="003F41E1" w:rsidP="003F41E1">
      <w:pPr>
        <w:jc w:val="both"/>
        <w:rPr>
          <w:rFonts w:ascii="Arial" w:hAnsi="Arial" w:cs="Arial"/>
          <w:sz w:val="24"/>
          <w:szCs w:val="24"/>
        </w:rPr>
      </w:pPr>
      <w:r w:rsidRPr="008E5D09">
        <w:rPr>
          <w:rFonts w:ascii="Arial" w:hAnsi="Arial" w:cs="Arial"/>
          <w:sz w:val="24"/>
          <w:szCs w:val="24"/>
        </w:rPr>
        <w:t>NR1 2DH</w:t>
      </w:r>
    </w:p>
    <w:p w14:paraId="2EA46EE4" w14:textId="77777777" w:rsidR="008A55C7" w:rsidRPr="008E5D09" w:rsidRDefault="008A55C7" w:rsidP="00FE20CE">
      <w:pPr>
        <w:jc w:val="both"/>
        <w:rPr>
          <w:rFonts w:ascii="Arial" w:hAnsi="Arial" w:cs="Arial"/>
          <w:sz w:val="24"/>
          <w:szCs w:val="24"/>
        </w:rPr>
      </w:pPr>
    </w:p>
    <w:p w14:paraId="4E99D699" w14:textId="05893EB0" w:rsidR="008F1D1A" w:rsidRPr="008E5D09" w:rsidRDefault="0004100A" w:rsidP="00DC5017">
      <w:pPr>
        <w:tabs>
          <w:tab w:val="left" w:pos="3154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D369DC1" wp14:editId="7333F432">
            <wp:extent cx="5731510" cy="3651885"/>
            <wp:effectExtent l="0" t="0" r="2540" b="5715"/>
            <wp:docPr id="75163540" name="Picture 1" descr="A map of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63540" name="Picture 1" descr="A map of a road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3CE34" w14:textId="77777777" w:rsidR="007C5DCC" w:rsidRPr="00860DA6" w:rsidRDefault="007C5DCC" w:rsidP="007C5DCC">
      <w:pPr>
        <w:jc w:val="both"/>
        <w:rPr>
          <w:rFonts w:ascii="Arial" w:hAnsi="Arial" w:cs="Arial"/>
          <w:caps/>
          <w:sz w:val="24"/>
          <w:szCs w:val="24"/>
        </w:rPr>
      </w:pP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Map data ©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 xml:space="preserve">MapTiler </w:t>
      </w:r>
      <w:r>
        <w:rPr>
          <w:rFonts w:ascii="DejaVuSans" w:hAnsi="DejaVuSans" w:cs="DejaVuSans"/>
          <w:color w:val="000000"/>
          <w:sz w:val="18"/>
          <w:szCs w:val="18"/>
          <w:lang w:eastAsia="en-GB"/>
        </w:rPr>
        <w:t xml:space="preserve">© </w:t>
      </w:r>
      <w:r>
        <w:rPr>
          <w:rFonts w:ascii="DejaVuSans" w:hAnsi="DejaVuSans" w:cs="DejaVuSans"/>
          <w:color w:val="0000EF"/>
          <w:sz w:val="18"/>
          <w:szCs w:val="18"/>
          <w:lang w:eastAsia="en-GB"/>
        </w:rPr>
        <w:t>OpenStreetMap contributors</w:t>
      </w:r>
    </w:p>
    <w:p w14:paraId="001F23D9" w14:textId="77777777" w:rsidR="007C5DCC" w:rsidRPr="008E5D09" w:rsidRDefault="007C5DCC" w:rsidP="00FE20CE">
      <w:pPr>
        <w:jc w:val="both"/>
        <w:rPr>
          <w:rFonts w:ascii="Arial" w:hAnsi="Arial" w:cs="Arial"/>
          <w:sz w:val="24"/>
          <w:szCs w:val="24"/>
        </w:rPr>
      </w:pPr>
    </w:p>
    <w:sectPr w:rsidR="007C5DCC" w:rsidRPr="008E5D09" w:rsidSect="00BE0183">
      <w:footerReference w:type="default" r:id="rId13"/>
      <w:pgSz w:w="11906" w:h="16838" w:code="9"/>
      <w:pgMar w:top="864" w:right="1440" w:bottom="576" w:left="1440" w:header="720" w:footer="720" w:gutter="0"/>
      <w:paperSrc w:first="1025" w:other="102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9D3F" w14:textId="77777777" w:rsidR="00EB57E2" w:rsidRDefault="00EB57E2">
      <w:r>
        <w:separator/>
      </w:r>
    </w:p>
  </w:endnote>
  <w:endnote w:type="continuationSeparator" w:id="0">
    <w:p w14:paraId="0F31E9D5" w14:textId="77777777" w:rsidR="00EB57E2" w:rsidRDefault="00EB57E2">
      <w:r>
        <w:continuationSeparator/>
      </w:r>
    </w:p>
  </w:endnote>
  <w:endnote w:type="continuationNotice" w:id="1">
    <w:p w14:paraId="3B7B92A8" w14:textId="77777777" w:rsidR="00EB57E2" w:rsidRDefault="00EB57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9CDE" w14:textId="4004737C" w:rsidR="004B0A91" w:rsidRPr="00DB1325" w:rsidRDefault="00DB1325" w:rsidP="00DB1325">
    <w:pPr>
      <w:pStyle w:val="Footer"/>
    </w:pPr>
    <w:r w:rsidRPr="00DB1325">
      <w:rPr>
        <w:rFonts w:ascii="Arial" w:hAnsi="Arial" w:cs="Arial"/>
        <w:i/>
      </w:rPr>
      <w:t>Flitcham with Appleton WTRO5786 Emergency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39934" w14:textId="77777777" w:rsidR="00EB57E2" w:rsidRDefault="00EB57E2">
      <w:r>
        <w:separator/>
      </w:r>
    </w:p>
  </w:footnote>
  <w:footnote w:type="continuationSeparator" w:id="0">
    <w:p w14:paraId="20C12612" w14:textId="77777777" w:rsidR="00EB57E2" w:rsidRDefault="00EB57E2">
      <w:r>
        <w:continuationSeparator/>
      </w:r>
    </w:p>
  </w:footnote>
  <w:footnote w:type="continuationNotice" w:id="1">
    <w:p w14:paraId="635BD0AD" w14:textId="77777777" w:rsidR="00EB57E2" w:rsidRDefault="00EB57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B3282"/>
    <w:multiLevelType w:val="multilevel"/>
    <w:tmpl w:val="18501EC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8" w:hanging="47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37280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E3A"/>
    <w:rsid w:val="00000540"/>
    <w:rsid w:val="00016FD5"/>
    <w:rsid w:val="00022A25"/>
    <w:rsid w:val="000379B1"/>
    <w:rsid w:val="00040975"/>
    <w:rsid w:val="0004100A"/>
    <w:rsid w:val="00044D29"/>
    <w:rsid w:val="000515B2"/>
    <w:rsid w:val="00061C1A"/>
    <w:rsid w:val="00064E2D"/>
    <w:rsid w:val="000846E9"/>
    <w:rsid w:val="00086B6C"/>
    <w:rsid w:val="00096287"/>
    <w:rsid w:val="000962A1"/>
    <w:rsid w:val="000A0F8B"/>
    <w:rsid w:val="000A14F4"/>
    <w:rsid w:val="000B4FCB"/>
    <w:rsid w:val="000D73B1"/>
    <w:rsid w:val="000E7C21"/>
    <w:rsid w:val="000F5713"/>
    <w:rsid w:val="000F634A"/>
    <w:rsid w:val="00120724"/>
    <w:rsid w:val="00124873"/>
    <w:rsid w:val="001304F6"/>
    <w:rsid w:val="00146771"/>
    <w:rsid w:val="001550C8"/>
    <w:rsid w:val="001569B1"/>
    <w:rsid w:val="001577CF"/>
    <w:rsid w:val="001626B9"/>
    <w:rsid w:val="001650BB"/>
    <w:rsid w:val="00175A7C"/>
    <w:rsid w:val="00182AAF"/>
    <w:rsid w:val="00184CA9"/>
    <w:rsid w:val="00192E53"/>
    <w:rsid w:val="001B4852"/>
    <w:rsid w:val="001C4798"/>
    <w:rsid w:val="001D0B13"/>
    <w:rsid w:val="001D1197"/>
    <w:rsid w:val="001D5A1A"/>
    <w:rsid w:val="001D6017"/>
    <w:rsid w:val="001F6D54"/>
    <w:rsid w:val="0020483B"/>
    <w:rsid w:val="002223C0"/>
    <w:rsid w:val="00233661"/>
    <w:rsid w:val="00265F96"/>
    <w:rsid w:val="002740DE"/>
    <w:rsid w:val="002B222C"/>
    <w:rsid w:val="002B48FA"/>
    <w:rsid w:val="002B772B"/>
    <w:rsid w:val="002D75B5"/>
    <w:rsid w:val="002E22F6"/>
    <w:rsid w:val="00307510"/>
    <w:rsid w:val="00324E38"/>
    <w:rsid w:val="00325AED"/>
    <w:rsid w:val="00327F34"/>
    <w:rsid w:val="003372F4"/>
    <w:rsid w:val="003428EF"/>
    <w:rsid w:val="003434DF"/>
    <w:rsid w:val="00344607"/>
    <w:rsid w:val="00347F37"/>
    <w:rsid w:val="00351523"/>
    <w:rsid w:val="00362690"/>
    <w:rsid w:val="00362CFE"/>
    <w:rsid w:val="00387F0B"/>
    <w:rsid w:val="003905E9"/>
    <w:rsid w:val="00396002"/>
    <w:rsid w:val="003B7A7A"/>
    <w:rsid w:val="003C217E"/>
    <w:rsid w:val="003E5070"/>
    <w:rsid w:val="003E56C6"/>
    <w:rsid w:val="003E6B39"/>
    <w:rsid w:val="003F41E1"/>
    <w:rsid w:val="003F58DF"/>
    <w:rsid w:val="00414D95"/>
    <w:rsid w:val="0042136B"/>
    <w:rsid w:val="00425148"/>
    <w:rsid w:val="00426717"/>
    <w:rsid w:val="00427983"/>
    <w:rsid w:val="00436D67"/>
    <w:rsid w:val="00437485"/>
    <w:rsid w:val="004441A9"/>
    <w:rsid w:val="0044478C"/>
    <w:rsid w:val="00450CDD"/>
    <w:rsid w:val="00451DCF"/>
    <w:rsid w:val="00476376"/>
    <w:rsid w:val="004A27DD"/>
    <w:rsid w:val="004A67B7"/>
    <w:rsid w:val="004B0A91"/>
    <w:rsid w:val="004B0F5A"/>
    <w:rsid w:val="004B612B"/>
    <w:rsid w:val="004C6393"/>
    <w:rsid w:val="004D0E00"/>
    <w:rsid w:val="004F321B"/>
    <w:rsid w:val="004F323E"/>
    <w:rsid w:val="005207F1"/>
    <w:rsid w:val="005320D0"/>
    <w:rsid w:val="00535C1C"/>
    <w:rsid w:val="00540092"/>
    <w:rsid w:val="00542AA7"/>
    <w:rsid w:val="005454FC"/>
    <w:rsid w:val="00566FF0"/>
    <w:rsid w:val="0057321E"/>
    <w:rsid w:val="005763A1"/>
    <w:rsid w:val="00583F54"/>
    <w:rsid w:val="005879EB"/>
    <w:rsid w:val="00590DBC"/>
    <w:rsid w:val="005A10D0"/>
    <w:rsid w:val="005A2166"/>
    <w:rsid w:val="005D08BB"/>
    <w:rsid w:val="005D4607"/>
    <w:rsid w:val="005F42C5"/>
    <w:rsid w:val="005F61FC"/>
    <w:rsid w:val="005F7B69"/>
    <w:rsid w:val="00607164"/>
    <w:rsid w:val="00610AF5"/>
    <w:rsid w:val="0063591B"/>
    <w:rsid w:val="0064063A"/>
    <w:rsid w:val="00644C4B"/>
    <w:rsid w:val="00651E91"/>
    <w:rsid w:val="00654DCB"/>
    <w:rsid w:val="006560DB"/>
    <w:rsid w:val="00662545"/>
    <w:rsid w:val="00676891"/>
    <w:rsid w:val="0067720E"/>
    <w:rsid w:val="00683C68"/>
    <w:rsid w:val="00697268"/>
    <w:rsid w:val="006A65E1"/>
    <w:rsid w:val="006A687A"/>
    <w:rsid w:val="006B1AAD"/>
    <w:rsid w:val="006B235E"/>
    <w:rsid w:val="006B451A"/>
    <w:rsid w:val="006C499E"/>
    <w:rsid w:val="006C502A"/>
    <w:rsid w:val="006C6116"/>
    <w:rsid w:val="006D368C"/>
    <w:rsid w:val="006E04E4"/>
    <w:rsid w:val="006E3F58"/>
    <w:rsid w:val="006F492F"/>
    <w:rsid w:val="006F6BA2"/>
    <w:rsid w:val="00700323"/>
    <w:rsid w:val="0070365C"/>
    <w:rsid w:val="00704396"/>
    <w:rsid w:val="007061B5"/>
    <w:rsid w:val="00714E46"/>
    <w:rsid w:val="00725378"/>
    <w:rsid w:val="007345AA"/>
    <w:rsid w:val="007352F6"/>
    <w:rsid w:val="00753A14"/>
    <w:rsid w:val="00754649"/>
    <w:rsid w:val="00760FA5"/>
    <w:rsid w:val="00763F02"/>
    <w:rsid w:val="007644E3"/>
    <w:rsid w:val="00765C48"/>
    <w:rsid w:val="00767234"/>
    <w:rsid w:val="0076728B"/>
    <w:rsid w:val="00767FEF"/>
    <w:rsid w:val="00783AF7"/>
    <w:rsid w:val="00790FF2"/>
    <w:rsid w:val="00793D69"/>
    <w:rsid w:val="00794E3A"/>
    <w:rsid w:val="007A5FAB"/>
    <w:rsid w:val="007B27A2"/>
    <w:rsid w:val="007B2B3B"/>
    <w:rsid w:val="007B32D5"/>
    <w:rsid w:val="007C513F"/>
    <w:rsid w:val="007C5DCC"/>
    <w:rsid w:val="007D0E04"/>
    <w:rsid w:val="007D686D"/>
    <w:rsid w:val="007E189C"/>
    <w:rsid w:val="007E211B"/>
    <w:rsid w:val="007E78A0"/>
    <w:rsid w:val="008039B5"/>
    <w:rsid w:val="00803BF9"/>
    <w:rsid w:val="00805422"/>
    <w:rsid w:val="00812811"/>
    <w:rsid w:val="00826593"/>
    <w:rsid w:val="00842CC4"/>
    <w:rsid w:val="0084416D"/>
    <w:rsid w:val="00857109"/>
    <w:rsid w:val="0085742D"/>
    <w:rsid w:val="008646D2"/>
    <w:rsid w:val="008804FA"/>
    <w:rsid w:val="008847C8"/>
    <w:rsid w:val="00892C58"/>
    <w:rsid w:val="008A55C7"/>
    <w:rsid w:val="008B3E9E"/>
    <w:rsid w:val="008C19FB"/>
    <w:rsid w:val="008C62B9"/>
    <w:rsid w:val="008C6B12"/>
    <w:rsid w:val="008E022D"/>
    <w:rsid w:val="008E1A50"/>
    <w:rsid w:val="008E5D09"/>
    <w:rsid w:val="008F0558"/>
    <w:rsid w:val="008F1D1A"/>
    <w:rsid w:val="008F2769"/>
    <w:rsid w:val="008F62EC"/>
    <w:rsid w:val="008F6F40"/>
    <w:rsid w:val="009048E9"/>
    <w:rsid w:val="00905BFC"/>
    <w:rsid w:val="009064FC"/>
    <w:rsid w:val="00914EA1"/>
    <w:rsid w:val="00917B32"/>
    <w:rsid w:val="00930BDC"/>
    <w:rsid w:val="0093566B"/>
    <w:rsid w:val="00942249"/>
    <w:rsid w:val="009427A8"/>
    <w:rsid w:val="0095350B"/>
    <w:rsid w:val="00953DF6"/>
    <w:rsid w:val="00963597"/>
    <w:rsid w:val="009702C8"/>
    <w:rsid w:val="00972FE7"/>
    <w:rsid w:val="00977B93"/>
    <w:rsid w:val="00997D71"/>
    <w:rsid w:val="009A26B5"/>
    <w:rsid w:val="009A7F73"/>
    <w:rsid w:val="009B1CA1"/>
    <w:rsid w:val="009B5131"/>
    <w:rsid w:val="009B7D27"/>
    <w:rsid w:val="009C3608"/>
    <w:rsid w:val="009C3C95"/>
    <w:rsid w:val="009C673A"/>
    <w:rsid w:val="009C777E"/>
    <w:rsid w:val="009E181B"/>
    <w:rsid w:val="009E4153"/>
    <w:rsid w:val="009F4B4C"/>
    <w:rsid w:val="009F675C"/>
    <w:rsid w:val="009F6CBF"/>
    <w:rsid w:val="009F7AA0"/>
    <w:rsid w:val="00A018A7"/>
    <w:rsid w:val="00A330A6"/>
    <w:rsid w:val="00A34E05"/>
    <w:rsid w:val="00A479BE"/>
    <w:rsid w:val="00A63399"/>
    <w:rsid w:val="00A648D7"/>
    <w:rsid w:val="00A7665B"/>
    <w:rsid w:val="00A80700"/>
    <w:rsid w:val="00A8126C"/>
    <w:rsid w:val="00A85B84"/>
    <w:rsid w:val="00AA0E8F"/>
    <w:rsid w:val="00AA2E9E"/>
    <w:rsid w:val="00AC0A8A"/>
    <w:rsid w:val="00AC1175"/>
    <w:rsid w:val="00B1318D"/>
    <w:rsid w:val="00B148D8"/>
    <w:rsid w:val="00B2643B"/>
    <w:rsid w:val="00B26EE4"/>
    <w:rsid w:val="00B43485"/>
    <w:rsid w:val="00B82C50"/>
    <w:rsid w:val="00BB0972"/>
    <w:rsid w:val="00BC5E79"/>
    <w:rsid w:val="00BD0471"/>
    <w:rsid w:val="00BE0183"/>
    <w:rsid w:val="00BE21F0"/>
    <w:rsid w:val="00BE41BA"/>
    <w:rsid w:val="00BE733C"/>
    <w:rsid w:val="00C0447B"/>
    <w:rsid w:val="00C13706"/>
    <w:rsid w:val="00C1635A"/>
    <w:rsid w:val="00C35625"/>
    <w:rsid w:val="00C550AB"/>
    <w:rsid w:val="00C60950"/>
    <w:rsid w:val="00C6423C"/>
    <w:rsid w:val="00C65205"/>
    <w:rsid w:val="00C65BC9"/>
    <w:rsid w:val="00C712D0"/>
    <w:rsid w:val="00C76BF5"/>
    <w:rsid w:val="00C80315"/>
    <w:rsid w:val="00C8640B"/>
    <w:rsid w:val="00C94A68"/>
    <w:rsid w:val="00CA2CD5"/>
    <w:rsid w:val="00CA3469"/>
    <w:rsid w:val="00CB1001"/>
    <w:rsid w:val="00CC018B"/>
    <w:rsid w:val="00CD3DA9"/>
    <w:rsid w:val="00CD459C"/>
    <w:rsid w:val="00CD45B0"/>
    <w:rsid w:val="00D01A68"/>
    <w:rsid w:val="00D144F2"/>
    <w:rsid w:val="00D26333"/>
    <w:rsid w:val="00D30E78"/>
    <w:rsid w:val="00D4475A"/>
    <w:rsid w:val="00D44A67"/>
    <w:rsid w:val="00D44B7D"/>
    <w:rsid w:val="00D60A14"/>
    <w:rsid w:val="00D7223F"/>
    <w:rsid w:val="00D75B81"/>
    <w:rsid w:val="00D8490C"/>
    <w:rsid w:val="00D86C69"/>
    <w:rsid w:val="00D87228"/>
    <w:rsid w:val="00D91504"/>
    <w:rsid w:val="00DA079B"/>
    <w:rsid w:val="00DB1325"/>
    <w:rsid w:val="00DB3304"/>
    <w:rsid w:val="00DC02E2"/>
    <w:rsid w:val="00DC47D6"/>
    <w:rsid w:val="00DC5017"/>
    <w:rsid w:val="00DE0182"/>
    <w:rsid w:val="00DE2AFA"/>
    <w:rsid w:val="00E03956"/>
    <w:rsid w:val="00E04053"/>
    <w:rsid w:val="00E1127B"/>
    <w:rsid w:val="00E20451"/>
    <w:rsid w:val="00E2063A"/>
    <w:rsid w:val="00E22297"/>
    <w:rsid w:val="00E268EC"/>
    <w:rsid w:val="00E3723F"/>
    <w:rsid w:val="00E402FA"/>
    <w:rsid w:val="00E4392B"/>
    <w:rsid w:val="00E44220"/>
    <w:rsid w:val="00E5136A"/>
    <w:rsid w:val="00E67B28"/>
    <w:rsid w:val="00E75E9F"/>
    <w:rsid w:val="00E827B4"/>
    <w:rsid w:val="00E90CD2"/>
    <w:rsid w:val="00E920ED"/>
    <w:rsid w:val="00E93A80"/>
    <w:rsid w:val="00E96B49"/>
    <w:rsid w:val="00EA76C5"/>
    <w:rsid w:val="00EB1C4F"/>
    <w:rsid w:val="00EB57E2"/>
    <w:rsid w:val="00EB68A6"/>
    <w:rsid w:val="00EB6E77"/>
    <w:rsid w:val="00EB7802"/>
    <w:rsid w:val="00EE24A0"/>
    <w:rsid w:val="00F20731"/>
    <w:rsid w:val="00F44ED4"/>
    <w:rsid w:val="00F565E3"/>
    <w:rsid w:val="00F56C85"/>
    <w:rsid w:val="00F62B23"/>
    <w:rsid w:val="00F6560E"/>
    <w:rsid w:val="00F6668D"/>
    <w:rsid w:val="00F73FBE"/>
    <w:rsid w:val="00F80438"/>
    <w:rsid w:val="00F839DF"/>
    <w:rsid w:val="00FB164B"/>
    <w:rsid w:val="00FC498A"/>
    <w:rsid w:val="00FC591E"/>
    <w:rsid w:val="00FC5EED"/>
    <w:rsid w:val="00FC6618"/>
    <w:rsid w:val="00FE20CE"/>
    <w:rsid w:val="00FE4032"/>
    <w:rsid w:val="00FF712F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37CE63"/>
  <w15:chartTrackingRefBased/>
  <w15:docId w15:val="{00875B65-C26B-4BD2-9E8C-0C1130FC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F666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E211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75A7C"/>
    <w:pPr>
      <w:ind w:right="5"/>
      <w:jc w:val="both"/>
    </w:pPr>
    <w:rPr>
      <w:rFonts w:ascii="Arial" w:hAnsi="Arial"/>
      <w:sz w:val="24"/>
    </w:rPr>
  </w:style>
  <w:style w:type="character" w:customStyle="1" w:styleId="Heading2Char">
    <w:name w:val="Heading 2 Char"/>
    <w:link w:val="Heading2"/>
    <w:rsid w:val="00BD0471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BD0471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6E3F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E3F58"/>
  </w:style>
  <w:style w:type="character" w:customStyle="1" w:styleId="CommentTextChar">
    <w:name w:val="Comment Text Char"/>
    <w:basedOn w:val="DefaultParagraphFont"/>
    <w:link w:val="CommentText"/>
    <w:rsid w:val="006E3F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E3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3F58"/>
    <w:rPr>
      <w:b/>
      <w:bCs/>
      <w:lang w:eastAsia="en-US"/>
    </w:rPr>
  </w:style>
  <w:style w:type="character" w:styleId="Hyperlink">
    <w:name w:val="Hyperlink"/>
    <w:basedOn w:val="DefaultParagraphFont"/>
    <w:rsid w:val="0067689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644E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reetworks@norfolk.gov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one.networ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63b9e3b95f1c48afe5d12a80d9bb07b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a2e3df4b357aca49c8becf4a68b2c1cc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Props1.xml><?xml version="1.0" encoding="utf-8"?>
<ds:datastoreItem xmlns:ds="http://schemas.openxmlformats.org/officeDocument/2006/customXml" ds:itemID="{26CD6D01-6EB5-4646-A911-D399F5CAE1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A080B-8A72-4AB5-A1DA-3C2BD9C55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4294AA-8A36-4329-A3CF-D30AB9887347}">
  <ds:schemaRefs>
    <ds:schemaRef ds:uri="http://purl.org/dc/dcmitype/"/>
    <ds:schemaRef ds:uri="http://schemas.openxmlformats.org/package/2006/metadata/core-properties"/>
    <ds:schemaRef ds:uri="b8c804b5-8dc4-4bb8-b883-bc43668b2b3a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ced506cb-9144-46f6-b3dd-8463c1191abe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1992</Characters>
  <Application>Microsoft Office Word</Application>
  <DocSecurity>8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NORFOLK COUNTY COUNCIL</vt:lpstr>
    </vt:vector>
  </TitlesOfParts>
  <Company>NCC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NORFOLK COUNTY COUNCIL</dc:title>
  <dc:subject/>
  <dc:creator>Law &amp; Admin</dc:creator>
  <cp:keywords/>
  <cp:lastModifiedBy>Fabian Goldsborough-Myers</cp:lastModifiedBy>
  <cp:revision>11</cp:revision>
  <cp:lastPrinted>2018-03-27T13:24:00Z</cp:lastPrinted>
  <dcterms:created xsi:type="dcterms:W3CDTF">2025-04-03T14:28:00Z</dcterms:created>
  <dcterms:modified xsi:type="dcterms:W3CDTF">2025-04-03T14:39:00Z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